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A0F7" w14:textId="77777777" w:rsidR="00F26C32" w:rsidRDefault="00A964BB" w:rsidP="00304191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О Г О Л О Ш Е Н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8E7FE2C" w14:textId="5DD0A43A" w:rsidR="00F26C32" w:rsidRDefault="00A964BB" w:rsidP="00304191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>про набір до аспірантури та докторантури у 202</w:t>
      </w:r>
      <w:r w:rsidR="00304191">
        <w:rPr>
          <w:rFonts w:ascii="Times New Roman" w:eastAsia="Times New Roman" w:hAnsi="Times New Roman" w:cs="Times New Roman"/>
          <w:b/>
          <w:i/>
          <w:sz w:val="28"/>
        </w:rPr>
        <w:t>5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році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70E9AAD" w14:textId="77777777" w:rsidR="00D35906" w:rsidRDefault="00A964BB" w:rsidP="00304191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Інститут захисту рослин Національної академії аграрних наук України оголошує набір у 202</w:t>
      </w:r>
      <w:r w:rsidR="00304191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р. до аспірантури для здобуття наукового ступеню доктора філософії за галуззю знань</w:t>
      </w:r>
      <w:r w:rsidR="00D35906">
        <w:t>:</w:t>
      </w:r>
    </w:p>
    <w:p w14:paraId="1650BDA3" w14:textId="77777777" w:rsidR="00304191" w:rsidRDefault="00304191" w:rsidP="00304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 - </w:t>
      </w:r>
      <w:r w:rsidRPr="00304191">
        <w:rPr>
          <w:rFonts w:ascii="Times New Roman" w:eastAsia="Times New Roman" w:hAnsi="Times New Roman" w:cs="Times New Roman"/>
          <w:sz w:val="28"/>
        </w:rPr>
        <w:t>Сільське, лісове,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304191">
        <w:rPr>
          <w:rFonts w:ascii="Times New Roman" w:eastAsia="Times New Roman" w:hAnsi="Times New Roman" w:cs="Times New Roman"/>
          <w:sz w:val="28"/>
        </w:rPr>
        <w:t>рибне господарство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304191">
        <w:rPr>
          <w:rFonts w:ascii="Times New Roman" w:eastAsia="Times New Roman" w:hAnsi="Times New Roman" w:cs="Times New Roman"/>
          <w:sz w:val="28"/>
        </w:rPr>
        <w:t>та ветеринарна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304191">
        <w:rPr>
          <w:rFonts w:ascii="Times New Roman" w:eastAsia="Times New Roman" w:hAnsi="Times New Roman" w:cs="Times New Roman"/>
          <w:sz w:val="28"/>
        </w:rPr>
        <w:t>медицина</w:t>
      </w:r>
    </w:p>
    <w:p w14:paraId="3287C113" w14:textId="37A514C3" w:rsidR="00304191" w:rsidRDefault="00304191" w:rsidP="00304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Н1 </w:t>
      </w:r>
      <w:r w:rsidR="00A964BB">
        <w:rPr>
          <w:rFonts w:ascii="Times New Roman" w:eastAsia="Times New Roman" w:hAnsi="Times New Roman" w:cs="Times New Roman"/>
          <w:b/>
          <w:i/>
          <w:sz w:val="28"/>
        </w:rPr>
        <w:t xml:space="preserve">– </w:t>
      </w:r>
      <w:r>
        <w:rPr>
          <w:rFonts w:ascii="Times New Roman" w:eastAsia="Times New Roman" w:hAnsi="Times New Roman" w:cs="Times New Roman"/>
          <w:b/>
          <w:i/>
          <w:sz w:val="28"/>
        </w:rPr>
        <w:t>Агрономія</w:t>
      </w:r>
      <w:r w:rsidR="00A964BB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A964BB">
        <w:rPr>
          <w:rFonts w:ascii="Times New Roman" w:eastAsia="Times New Roman" w:hAnsi="Times New Roman" w:cs="Times New Roman"/>
          <w:sz w:val="28"/>
        </w:rPr>
        <w:t>(</w:t>
      </w:r>
      <w:r w:rsidR="00AB6ABE">
        <w:rPr>
          <w:rFonts w:ascii="Times New Roman" w:eastAsia="Times New Roman" w:hAnsi="Times New Roman" w:cs="Times New Roman"/>
          <w:sz w:val="28"/>
        </w:rPr>
        <w:t>захист і карантин рослин</w:t>
      </w:r>
      <w:r w:rsidR="00A964BB">
        <w:rPr>
          <w:rFonts w:ascii="Times New Roman" w:eastAsia="Times New Roman" w:hAnsi="Times New Roman" w:cs="Times New Roman"/>
          <w:sz w:val="28"/>
        </w:rPr>
        <w:t>).</w:t>
      </w:r>
    </w:p>
    <w:p w14:paraId="1D06CBD9" w14:textId="77777777" w:rsidR="00F26C32" w:rsidRDefault="00A964BB" w:rsidP="00304191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До аспірантури на конкурсній основі приймаються особи, які здобули ступінь магістра або освітньо-кваліфікаційний рівень спеціаліста. Підготовка в аспірантурі Інституту здійснюється за рахунок: </w:t>
      </w:r>
    </w:p>
    <w:p w14:paraId="28C7046C" w14:textId="77777777" w:rsidR="00304191" w:rsidRDefault="00A964BB" w:rsidP="00304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коштів Державного бюджету України (якщо третій рівень вищої освіти громадянин здобуває вперше за кошти державного бюджету);</w:t>
      </w:r>
    </w:p>
    <w:p w14:paraId="76016CBC" w14:textId="44E4D429" w:rsidR="00304191" w:rsidRDefault="00A964BB" w:rsidP="00304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коштів юридичних та фізичних осіб (на умовах контракту</w:t>
      </w:r>
      <w:r w:rsidR="00FC7189">
        <w:rPr>
          <w:rFonts w:ascii="Times New Roman" w:eastAsia="Times New Roman" w:hAnsi="Times New Roman" w:cs="Times New Roman"/>
          <w:sz w:val="28"/>
        </w:rPr>
        <w:t xml:space="preserve">, </w:t>
      </w:r>
      <w:r w:rsidR="00FC7189" w:rsidRPr="00FC7189">
        <w:rPr>
          <w:rFonts w:ascii="Times New Roman" w:eastAsia="Times New Roman" w:hAnsi="Times New Roman" w:cs="Times New Roman"/>
          <w:sz w:val="28"/>
        </w:rPr>
        <w:t>зокрема за кошти грантів, які отримав вищий навчальний заклад (наукова установа) на проведення наукових досліджень, за якими передбачається підготовка здобувачів вищої освіти ступеня доктора філософії або доктора наук</w:t>
      </w:r>
      <w:r>
        <w:rPr>
          <w:rFonts w:ascii="Times New Roman" w:eastAsia="Times New Roman" w:hAnsi="Times New Roman" w:cs="Times New Roman"/>
          <w:sz w:val="28"/>
        </w:rPr>
        <w:t>).</w:t>
      </w:r>
    </w:p>
    <w:p w14:paraId="2FB56FC5" w14:textId="77777777" w:rsidR="00A964BB" w:rsidRDefault="00A964BB" w:rsidP="00304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Іногороднім надається гуртожиток.</w:t>
      </w:r>
    </w:p>
    <w:p w14:paraId="5E8D9BA0" w14:textId="77777777" w:rsidR="00F26C32" w:rsidRDefault="00A964BB" w:rsidP="00304191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інституті діє докторантура. </w:t>
      </w:r>
    </w:p>
    <w:p w14:paraId="79199F23" w14:textId="77777777" w:rsidR="00FC7189" w:rsidRDefault="00FC7189" w:rsidP="00D359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36BBA10" w14:textId="19AC111F" w:rsidR="00F26C32" w:rsidRDefault="00A964BB" w:rsidP="00D359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ПРАВИЛА ПРИЙОМУ у 2025 році:</w:t>
      </w:r>
    </w:p>
    <w:p w14:paraId="36CDED4D" w14:textId="02B302F0" w:rsidR="00D35906" w:rsidRPr="00D35906" w:rsidRDefault="00D35906" w:rsidP="00D3590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906">
        <w:rPr>
          <w:rFonts w:ascii="Times New Roman" w:eastAsia="Times New Roman" w:hAnsi="Times New Roman" w:cs="Times New Roman"/>
          <w:sz w:val="28"/>
          <w:szCs w:val="28"/>
        </w:rPr>
        <w:t>Якщо ви вступаєте до аспірантури, то вам потрібно обов’язково скласти єдиний вступний іспит (ЄВІ), який складається з двох частин – іноземної мови за вибором вступника (англійська, німецька, французька або іспанська) та тесту загальної навчальної компетентності (ТЗНК). Для складання ЄВІ потрібно зареєструватись з 02 травня до 23 травня (до 18.00) та з 21 червня до 12 липня скласти його</w:t>
      </w:r>
      <w:r w:rsidR="00D4406C">
        <w:rPr>
          <w:rFonts w:ascii="Times New Roman" w:eastAsia="Times New Roman" w:hAnsi="Times New Roman" w:cs="Times New Roman"/>
          <w:sz w:val="28"/>
          <w:szCs w:val="28"/>
        </w:rPr>
        <w:t xml:space="preserve"> (додаток 1).</w:t>
      </w:r>
    </w:p>
    <w:p w14:paraId="1515759F" w14:textId="77777777" w:rsidR="00D35906" w:rsidRDefault="00D35906" w:rsidP="00D35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906">
        <w:rPr>
          <w:rFonts w:ascii="Times New Roman" w:eastAsia="Times New Roman" w:hAnsi="Times New Roman" w:cs="Times New Roman"/>
          <w:sz w:val="28"/>
          <w:szCs w:val="28"/>
        </w:rPr>
        <w:t>Також, в 2025 році для вступу до аспірантури запроваджено обов’язкове єдине вступне випробування (ЄВВ) з методології наукових досліджень. Ці іспити (ЄВІ та ЄВВ) проводяться з використанням організаційно-технологічних процесів здійснення зовнішнього незалежного оцінювання. Подання заяв до аспірантури в 2025 році буде здійснюватися з 03 вересня в електронній формі, через особисті електронні кабінети на сайті </w:t>
      </w:r>
      <w:hyperlink r:id="rId5" w:history="1">
        <w:r w:rsidRPr="00D35906">
          <w:rPr>
            <w:rFonts w:ascii="Times New Roman" w:eastAsia="Times New Roman" w:hAnsi="Times New Roman" w:cs="Times New Roman"/>
            <w:color w:val="457AA5"/>
            <w:sz w:val="28"/>
            <w:szCs w:val="28"/>
            <w:u w:val="single"/>
          </w:rPr>
          <w:t>https://vstup.edbo.gov.ua/</w:t>
        </w:r>
      </w:hyperlink>
      <w:r w:rsidRPr="00D3590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B13135" w14:textId="77777777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 w:rsidRPr="00FC7189">
        <w:rPr>
          <w:rFonts w:ascii="Times New Roman" w:eastAsia="Times New Roman" w:hAnsi="Times New Roman" w:cs="Times New Roman"/>
          <w:i/>
          <w:iCs/>
          <w:sz w:val="28"/>
        </w:rPr>
        <w:t>Під час реєстрації особа зазначає такі дані:</w:t>
      </w:r>
    </w:p>
    <w:p w14:paraId="66C21143" w14:textId="1A81A74C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C7189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FC7189">
        <w:rPr>
          <w:rFonts w:ascii="Times New Roman" w:eastAsia="Times New Roman" w:hAnsi="Times New Roman" w:cs="Times New Roman"/>
          <w:sz w:val="28"/>
        </w:rPr>
        <w:t>адресу особистої електронної пошти, до якої особа має доступ. Зазначена адреса буде логіном для входу до особистого електронного кабінету вступника;</w:t>
      </w:r>
    </w:p>
    <w:p w14:paraId="3E1D1E4B" w14:textId="7355E7D3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FC7189">
        <w:rPr>
          <w:rFonts w:ascii="Times New Roman" w:eastAsia="Times New Roman" w:hAnsi="Times New Roman" w:cs="Times New Roman"/>
          <w:sz w:val="28"/>
        </w:rPr>
        <w:t>пароль для входу до особистого електронного кабінету;</w:t>
      </w:r>
    </w:p>
    <w:p w14:paraId="7E1FECBF" w14:textId="6B395AB9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FC7189">
        <w:rPr>
          <w:rFonts w:ascii="Times New Roman" w:eastAsia="Times New Roman" w:hAnsi="Times New Roman" w:cs="Times New Roman"/>
          <w:sz w:val="28"/>
        </w:rPr>
        <w:t>серію та номер документа (одного з документів) про раніше здобуту освіту (основу вступу);</w:t>
      </w:r>
    </w:p>
    <w:p w14:paraId="29CA62DC" w14:textId="335658C0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FC7189">
        <w:rPr>
          <w:rFonts w:ascii="Times New Roman" w:eastAsia="Times New Roman" w:hAnsi="Times New Roman" w:cs="Times New Roman"/>
          <w:sz w:val="28"/>
        </w:rPr>
        <w:t>номер, PIN-код та рік отримання сертифіката екзаменаційного листка, що був отриманий під час реєстрації на ЄВІ / ЄВВ. У разі наявності даних різних років та вступних випробувань вказується будь-який з передбачених до використання на відповідній основі вступу;</w:t>
      </w:r>
    </w:p>
    <w:p w14:paraId="543F54FB" w14:textId="5CE72A4B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FC7189">
        <w:rPr>
          <w:rFonts w:ascii="Times New Roman" w:eastAsia="Times New Roman" w:hAnsi="Times New Roman" w:cs="Times New Roman"/>
          <w:sz w:val="28"/>
        </w:rPr>
        <w:t>тип, серію (за наявності) та номер документа, що посвідчує особу, або реєстраційний номер облікової картки платника податків (РНОКПП) (у разі відсутності екзаменаційного листка ЄВІ / ЄВВ);</w:t>
      </w:r>
    </w:p>
    <w:p w14:paraId="1CAC10D4" w14:textId="7979FE9E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</w:t>
      </w:r>
      <w:r w:rsidRPr="00FC7189">
        <w:rPr>
          <w:rFonts w:ascii="Times New Roman" w:eastAsia="Times New Roman" w:hAnsi="Times New Roman" w:cs="Times New Roman"/>
          <w:sz w:val="28"/>
        </w:rPr>
        <w:t>реквізити документів, що засвідчують підстави для спеціальних умов участі у вступній кампанії, інформація про які доступна в державних реєстрах. Особа, яка має підстави для спеціальних умов участі у вступній кампанії, у разі недоступності в державних реєстрах відповідних документів до подання першої заяви має звернутись до одного із закладів вищої освіти (особисто або електронною поштою) та надати документи, що підтверджують указане право, для створення в ЄДЕБО картки фізичної особи та завантаження сканованих копій цих документів.</w:t>
      </w:r>
    </w:p>
    <w:p w14:paraId="7AF5B8D2" w14:textId="77777777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C7189">
        <w:rPr>
          <w:rFonts w:ascii="Times New Roman" w:eastAsia="Times New Roman" w:hAnsi="Times New Roman" w:cs="Times New Roman"/>
          <w:sz w:val="28"/>
        </w:rPr>
        <w:t>Початок прийому заяв та документів</w:t>
      </w:r>
    </w:p>
    <w:p w14:paraId="3FC045C7" w14:textId="3EA4FFFB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C7189">
        <w:rPr>
          <w:rFonts w:ascii="Times New Roman" w:eastAsia="Times New Roman" w:hAnsi="Times New Roman" w:cs="Times New Roman"/>
          <w:sz w:val="28"/>
        </w:rPr>
        <w:t xml:space="preserve">- з 03 до </w:t>
      </w:r>
      <w:r w:rsidR="00D4406C">
        <w:rPr>
          <w:rFonts w:ascii="Times New Roman" w:eastAsia="Times New Roman" w:hAnsi="Times New Roman" w:cs="Times New Roman"/>
          <w:sz w:val="28"/>
        </w:rPr>
        <w:t>08</w:t>
      </w:r>
      <w:r w:rsidRPr="00FC7189">
        <w:rPr>
          <w:rFonts w:ascii="Times New Roman" w:eastAsia="Times New Roman" w:hAnsi="Times New Roman" w:cs="Times New Roman"/>
          <w:sz w:val="28"/>
        </w:rPr>
        <w:t xml:space="preserve"> вересня 2025 року (за рахунок бюджетного фінансування та на умовах контракту)</w:t>
      </w:r>
    </w:p>
    <w:p w14:paraId="49ED9F70" w14:textId="77777777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C7189">
        <w:rPr>
          <w:rFonts w:ascii="Times New Roman" w:eastAsia="Times New Roman" w:hAnsi="Times New Roman" w:cs="Times New Roman"/>
          <w:sz w:val="28"/>
        </w:rPr>
        <w:t>Вступні іспити до аспірантури:</w:t>
      </w:r>
    </w:p>
    <w:p w14:paraId="3C0A7111" w14:textId="5FCBA322" w:rsidR="00FC7189" w:rsidRPr="00FC7189" w:rsidRDefault="00FC7189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C7189">
        <w:rPr>
          <w:rFonts w:ascii="Times New Roman" w:eastAsia="Times New Roman" w:hAnsi="Times New Roman" w:cs="Times New Roman"/>
          <w:sz w:val="28"/>
        </w:rPr>
        <w:t>- з 1</w:t>
      </w:r>
      <w:r w:rsidR="00D4406C">
        <w:rPr>
          <w:rFonts w:ascii="Times New Roman" w:eastAsia="Times New Roman" w:hAnsi="Times New Roman" w:cs="Times New Roman"/>
          <w:sz w:val="28"/>
        </w:rPr>
        <w:t>0</w:t>
      </w:r>
      <w:r w:rsidRPr="00FC7189">
        <w:rPr>
          <w:rFonts w:ascii="Times New Roman" w:eastAsia="Times New Roman" w:hAnsi="Times New Roman" w:cs="Times New Roman"/>
          <w:sz w:val="28"/>
        </w:rPr>
        <w:t xml:space="preserve"> до 1</w:t>
      </w:r>
      <w:r w:rsidR="00D4406C">
        <w:rPr>
          <w:rFonts w:ascii="Times New Roman" w:eastAsia="Times New Roman" w:hAnsi="Times New Roman" w:cs="Times New Roman"/>
          <w:sz w:val="28"/>
        </w:rPr>
        <w:t>1</w:t>
      </w:r>
      <w:r w:rsidRPr="00FC7189">
        <w:rPr>
          <w:rFonts w:ascii="Times New Roman" w:eastAsia="Times New Roman" w:hAnsi="Times New Roman" w:cs="Times New Roman"/>
          <w:sz w:val="28"/>
        </w:rPr>
        <w:t xml:space="preserve"> вересня 2025 року (для вступників на бюджетну та на умовах контракту).</w:t>
      </w:r>
    </w:p>
    <w:p w14:paraId="72E5A519" w14:textId="77777777" w:rsidR="00FC7189" w:rsidRPr="00D35906" w:rsidRDefault="00FC7189" w:rsidP="00FC71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4E15A6" w14:textId="585AF7AA" w:rsidR="00F26C32" w:rsidRDefault="00A964BB" w:rsidP="00FC7189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♦ </w:t>
      </w:r>
      <w:r w:rsidR="00D4406C">
        <w:rPr>
          <w:rFonts w:ascii="Times New Roman" w:eastAsia="Times New Roman" w:hAnsi="Times New Roman" w:cs="Times New Roman"/>
          <w:b/>
          <w:sz w:val="28"/>
        </w:rPr>
        <w:t>Правила прийому</w:t>
      </w:r>
      <w:r>
        <w:rPr>
          <w:rFonts w:ascii="Times New Roman" w:eastAsia="Times New Roman" w:hAnsi="Times New Roman" w:cs="Times New Roman"/>
          <w:b/>
          <w:sz w:val="28"/>
        </w:rPr>
        <w:t xml:space="preserve"> в аспірантуру для здобуття наукового ступеня доктора філософії</w:t>
      </w:r>
    </w:p>
    <w:p w14:paraId="15A166B0" w14:textId="38460D77" w:rsidR="00A964BB" w:rsidRDefault="00A964BB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♦ </w:t>
      </w:r>
      <w:r w:rsidR="00D4406C">
        <w:rPr>
          <w:rFonts w:ascii="Times New Roman" w:eastAsia="Times New Roman" w:hAnsi="Times New Roman" w:cs="Times New Roman"/>
          <w:b/>
          <w:sz w:val="28"/>
        </w:rPr>
        <w:t xml:space="preserve">Правила прийому </w:t>
      </w:r>
      <w:r>
        <w:rPr>
          <w:rFonts w:ascii="Times New Roman" w:eastAsia="Times New Roman" w:hAnsi="Times New Roman" w:cs="Times New Roman"/>
          <w:b/>
          <w:sz w:val="28"/>
        </w:rPr>
        <w:t>в докторантуру для здобуття наукового ступеня доктора наук</w:t>
      </w:r>
    </w:p>
    <w:p w14:paraId="6BED1845" w14:textId="6E6EEE1C" w:rsidR="00A964BB" w:rsidRDefault="00A964BB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1C900F6" w14:textId="7102360E" w:rsidR="00F26C32" w:rsidRDefault="00A964BB" w:rsidP="00FC7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Телефон для довідок: (099)075-51-66 Завідувачка сектору підготовки наукових кадрів </w:t>
      </w:r>
      <w:r w:rsidRPr="00A964BB">
        <w:rPr>
          <w:rFonts w:ascii="Times New Roman" w:eastAsia="Times New Roman" w:hAnsi="Times New Roman" w:cs="Times New Roman"/>
          <w:b/>
          <w:bCs/>
          <w:sz w:val="28"/>
        </w:rPr>
        <w:t>Гончаренко Ольга Миколаївна</w:t>
      </w:r>
      <w:r>
        <w:rPr>
          <w:rFonts w:ascii="Times New Roman" w:eastAsia="Times New Roman" w:hAnsi="Times New Roman" w:cs="Times New Roman"/>
          <w:sz w:val="28"/>
        </w:rPr>
        <w:t>, к.с.-</w:t>
      </w:r>
      <w:proofErr w:type="spellStart"/>
      <w:r>
        <w:rPr>
          <w:rFonts w:ascii="Times New Roman" w:eastAsia="Times New Roman" w:hAnsi="Times New Roman" w:cs="Times New Roman"/>
          <w:sz w:val="28"/>
        </w:rPr>
        <w:t>г.н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8"/>
        </w:rPr>
        <w:t>с.н.с</w:t>
      </w:r>
      <w:proofErr w:type="spellEnd"/>
      <w:r>
        <w:rPr>
          <w:rFonts w:ascii="Times New Roman" w:eastAsia="Times New Roman" w:hAnsi="Times New Roman" w:cs="Times New Roman"/>
          <w:sz w:val="28"/>
        </w:rPr>
        <w:t>. E-</w:t>
      </w:r>
      <w:proofErr w:type="spellStart"/>
      <w:r>
        <w:rPr>
          <w:rFonts w:ascii="Times New Roman" w:eastAsia="Times New Roman" w:hAnsi="Times New Roman" w:cs="Times New Roman"/>
          <w:sz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hyperlink r:id="rId6" w:history="1">
        <w:r w:rsidRPr="00797F73">
          <w:rPr>
            <w:rStyle w:val="a3"/>
            <w:rFonts w:ascii="Times New Roman" w:eastAsia="Times New Roman" w:hAnsi="Times New Roman" w:cs="Times New Roman"/>
            <w:b/>
            <w:sz w:val="28"/>
          </w:rPr>
          <w:t>sn</w:t>
        </w:r>
        <w:r w:rsidRPr="00797F73">
          <w:rPr>
            <w:rStyle w:val="a3"/>
            <w:rFonts w:ascii="Times New Roman" w:eastAsia="Times New Roman" w:hAnsi="Times New Roman" w:cs="Times New Roman"/>
            <w:b/>
            <w:sz w:val="28"/>
            <w:lang w:val="en-US"/>
          </w:rPr>
          <w:t>k</w:t>
        </w:r>
        <w:r w:rsidRPr="00AB6ABE">
          <w:rPr>
            <w:rStyle w:val="a3"/>
            <w:rFonts w:ascii="Times New Roman" w:eastAsia="Times New Roman" w:hAnsi="Times New Roman" w:cs="Times New Roman"/>
            <w:b/>
            <w:sz w:val="28"/>
          </w:rPr>
          <w:t>_</w:t>
        </w:r>
        <w:r w:rsidRPr="00797F73">
          <w:rPr>
            <w:rStyle w:val="a3"/>
            <w:rFonts w:ascii="Times New Roman" w:eastAsia="Times New Roman" w:hAnsi="Times New Roman" w:cs="Times New Roman"/>
            <w:b/>
            <w:sz w:val="28"/>
            <w:lang w:val="en-US"/>
          </w:rPr>
          <w:t>ipp</w:t>
        </w:r>
        <w:r w:rsidRPr="00797F73">
          <w:rPr>
            <w:rStyle w:val="a3"/>
            <w:rFonts w:ascii="Times New Roman" w:eastAsia="Times New Roman" w:hAnsi="Times New Roman" w:cs="Times New Roman"/>
            <w:b/>
            <w:sz w:val="28"/>
          </w:rPr>
          <w:t>@ukr.net</w:t>
        </w:r>
      </w:hyperlink>
      <w:r w:rsidRPr="00AB6ABE">
        <w:rPr>
          <w:rFonts w:ascii="Times New Roman" w:eastAsia="Times New Roman" w:hAnsi="Times New Roman" w:cs="Times New Roman"/>
          <w:sz w:val="28"/>
        </w:rPr>
        <w:t xml:space="preserve"> </w:t>
      </w:r>
    </w:p>
    <w:p w14:paraId="57FB5511" w14:textId="6447200E" w:rsidR="00D4406C" w:rsidRPr="00D4406C" w:rsidRDefault="00D4406C" w:rsidP="00D4406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</w:rPr>
      </w:pPr>
      <w:r w:rsidRPr="00D4406C">
        <w:rPr>
          <w:rFonts w:ascii="Times New Roman" w:eastAsia="Times New Roman" w:hAnsi="Times New Roman" w:cs="Times New Roman"/>
          <w:i/>
          <w:iCs/>
          <w:sz w:val="28"/>
        </w:rPr>
        <w:t>Додаток 1</w:t>
      </w:r>
    </w:p>
    <w:p w14:paraId="362F1625" w14:textId="17A5A330" w:rsidR="00AB6ABE" w:rsidRDefault="00D4406C" w:rsidP="00304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 wp14:anchorId="3096047C" wp14:editId="487223B5">
            <wp:simplePos x="0" y="0"/>
            <wp:positionH relativeFrom="page">
              <wp:align>center</wp:align>
            </wp:positionH>
            <wp:positionV relativeFrom="paragraph">
              <wp:posOffset>67945</wp:posOffset>
            </wp:positionV>
            <wp:extent cx="3416754" cy="4629150"/>
            <wp:effectExtent l="0" t="0" r="0" b="0"/>
            <wp:wrapSquare wrapText="bothSides"/>
            <wp:docPr id="16797841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754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EA785" w14:textId="77777777" w:rsidR="00AB6ABE" w:rsidRDefault="00AB6ABE" w:rsidP="00304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759A4B90" w14:textId="77777777" w:rsidR="00AB6ABE" w:rsidRDefault="00AB6ABE" w:rsidP="00304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4943EDB4" w14:textId="77777777" w:rsidR="00AB6ABE" w:rsidRDefault="00AB6ABE" w:rsidP="00304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645AE081" w14:textId="77777777" w:rsidR="00AB6ABE" w:rsidRDefault="00AB6ABE" w:rsidP="00304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42C79A23" w14:textId="77777777" w:rsidR="00AB6ABE" w:rsidRPr="00AB6ABE" w:rsidRDefault="00AB6ABE" w:rsidP="00304191">
      <w:pPr>
        <w:spacing w:after="0" w:line="240" w:lineRule="auto"/>
        <w:ind w:firstLine="709"/>
        <w:jc w:val="both"/>
      </w:pPr>
    </w:p>
    <w:p w14:paraId="17369471" w14:textId="77777777" w:rsidR="00F26C32" w:rsidRDefault="00A964BB" w:rsidP="00304191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F26C32" w:rsidSect="00304191">
      <w:pgSz w:w="11904" w:h="16838" w:code="9"/>
      <w:pgMar w:top="851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1DB"/>
    <w:multiLevelType w:val="multilevel"/>
    <w:tmpl w:val="55AA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61264F"/>
    <w:multiLevelType w:val="hybridMultilevel"/>
    <w:tmpl w:val="E2824FF0"/>
    <w:lvl w:ilvl="0" w:tplc="343E903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30C670F"/>
    <w:multiLevelType w:val="multilevel"/>
    <w:tmpl w:val="E708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AD7AA5"/>
    <w:multiLevelType w:val="multilevel"/>
    <w:tmpl w:val="E31C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490811">
    <w:abstractNumId w:val="2"/>
  </w:num>
  <w:num w:numId="2" w16cid:durableId="1250235849">
    <w:abstractNumId w:val="3"/>
  </w:num>
  <w:num w:numId="3" w16cid:durableId="1520390524">
    <w:abstractNumId w:val="0"/>
  </w:num>
  <w:num w:numId="4" w16cid:durableId="171619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C32"/>
    <w:rsid w:val="00304191"/>
    <w:rsid w:val="00A964BB"/>
    <w:rsid w:val="00AB6ABE"/>
    <w:rsid w:val="00D17C69"/>
    <w:rsid w:val="00D35906"/>
    <w:rsid w:val="00D4406C"/>
    <w:rsid w:val="00DB682E"/>
    <w:rsid w:val="00F26C32"/>
    <w:rsid w:val="00FC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51DA"/>
  <w15:docId w15:val="{B071312E-5C68-4C15-9F99-7DF83085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4B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64B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C7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k_ipp@ukr.net" TargetMode="External"/><Relationship Id="rId5" Type="http://schemas.openxmlformats.org/officeDocument/2006/relationships/hyperlink" Target="https://vstup.edbo.gov.u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ALEXANDER</cp:lastModifiedBy>
  <cp:revision>2</cp:revision>
  <dcterms:created xsi:type="dcterms:W3CDTF">2025-04-23T20:46:00Z</dcterms:created>
  <dcterms:modified xsi:type="dcterms:W3CDTF">2025-04-23T20:46:00Z</dcterms:modified>
</cp:coreProperties>
</file>